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黑体" w:eastAsia="黑体" w:hAnsi="黑体" w:cs="Arial" w:hint="eastAsia"/>
          <w:color w:val="444444"/>
          <w:kern w:val="0"/>
          <w:sz w:val="28"/>
          <w:szCs w:val="28"/>
        </w:rPr>
        <w:t>附件6</w:t>
      </w:r>
    </w:p>
    <w:p w:rsidR="00AD4473" w:rsidRPr="00AD4473" w:rsidRDefault="00AD4473" w:rsidP="00AD4473">
      <w:pPr>
        <w:widowControl/>
        <w:spacing w:line="36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黑体" w:eastAsia="黑体" w:hAnsi="黑体" w:cs="Arial" w:hint="eastAsia"/>
          <w:color w:val="444444"/>
          <w:kern w:val="0"/>
          <w:sz w:val="36"/>
          <w:szCs w:val="36"/>
        </w:rPr>
        <w:t>厦门市诚信示范企业评选委员会成员名单</w:t>
      </w:r>
    </w:p>
    <w:p w:rsidR="00AD4473" w:rsidRPr="00AD4473" w:rsidRDefault="00AD4473" w:rsidP="00AD4473">
      <w:pPr>
        <w:widowControl/>
        <w:spacing w:line="520" w:lineRule="atLeast"/>
        <w:ind w:left="2457" w:hanging="2457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28"/>
          <w:szCs w:val="28"/>
        </w:rPr>
        <w:t>主任委员：</w:t>
      </w:r>
      <w:r w:rsidRPr="00AD4473">
        <w:rPr>
          <w:rFonts w:ascii="仿宋_GB2312" w:eastAsia="仿宋_GB2312" w:hAnsi="Times New Roman" w:cs="Times New Roman" w:hint="eastAsia"/>
          <w:color w:val="444444"/>
          <w:kern w:val="0"/>
          <w:sz w:val="28"/>
          <w:szCs w:val="28"/>
        </w:rPr>
        <w:t>汪兴裕（厦门市人大常委会原副主任、厦门仲裁委主任、厦门市诚信促进会会长）</w:t>
      </w:r>
    </w:p>
    <w:p w:rsidR="00AD4473" w:rsidRPr="00AD4473" w:rsidRDefault="00AD4473" w:rsidP="00AD4473">
      <w:pPr>
        <w:widowControl/>
        <w:spacing w:line="520" w:lineRule="atLeast"/>
        <w:ind w:left="1647" w:hanging="1647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28"/>
          <w:szCs w:val="28"/>
        </w:rPr>
        <w:t>委</w:t>
      </w:r>
      <w:r w:rsidRPr="00AD4473">
        <w:rPr>
          <w:rFonts w:ascii="Times New Roman" w:eastAsia="宋体" w:hAnsi="Times New Roman" w:cs="Times New Roman"/>
          <w:b/>
          <w:bCs/>
          <w:color w:val="444444"/>
          <w:kern w:val="0"/>
          <w:sz w:val="28"/>
          <w:szCs w:val="28"/>
        </w:rPr>
        <w:t>      </w:t>
      </w:r>
      <w:r w:rsidRPr="00AD4473">
        <w:rPr>
          <w:rFonts w:ascii="仿宋_GB2312" w:eastAsia="仿宋_GB2312" w:hAnsi="Times New Roman" w:cs="Times New Roman" w:hint="eastAsia"/>
          <w:b/>
          <w:bCs/>
          <w:color w:val="444444"/>
          <w:kern w:val="0"/>
          <w:sz w:val="28"/>
          <w:szCs w:val="28"/>
        </w:rPr>
        <w:t>员：</w:t>
      </w:r>
      <w:r w:rsidRPr="00AD4473">
        <w:rPr>
          <w:rFonts w:ascii="仿宋_GB2312" w:eastAsia="仿宋_GB2312" w:hAnsi="Times New Roman" w:cs="Times New Roman" w:hint="eastAsia"/>
          <w:color w:val="444444"/>
          <w:kern w:val="0"/>
          <w:sz w:val="28"/>
          <w:szCs w:val="28"/>
        </w:rPr>
        <w:t>（按姓氏笔画顺序排列）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王瑞媛（中国证券监督管理委员会厦门监管局副局长）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王福明（中国银行业监督管理委员会厦门监管局副局长）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邓建华（厦门市经济发展局副局长）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邓海鹰（厦门市公安局副局长）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叶飞云（厦门市食品药品监督管理局副局长）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叶茂伟（厦门市商务局副局长）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田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  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锋（厦门市工商行政管理局副局长）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张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  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宇（厦门市环境保护局副局长）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张冬</w:t>
      </w:r>
      <w:proofErr w:type="gramStart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冬</w:t>
      </w:r>
      <w:proofErr w:type="gramEnd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（厦门出入境检验检疫局副局长）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张尚清（厦门市人民检察院副检察长）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李小敏（厦门海关副关长）</w:t>
      </w:r>
    </w:p>
    <w:p w:rsidR="00AD4473" w:rsidRPr="00AD4473" w:rsidRDefault="00AD4473" w:rsidP="00AD4473">
      <w:pPr>
        <w:widowControl/>
        <w:spacing w:line="520" w:lineRule="atLeast"/>
        <w:ind w:left="974" w:hanging="974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仿宋_GB2312" w:eastAsia="仿宋_GB2312" w:hAnsi="Times New Roman" w:cs="Times New Roman" w:hint="eastAsia"/>
          <w:color w:val="444444"/>
          <w:kern w:val="0"/>
          <w:sz w:val="28"/>
          <w:szCs w:val="28"/>
        </w:rPr>
        <w:t>李泉佃（中共厦门市委宣传部副部长、厦门日报社社长）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杨中华（厦门市总工会副主席）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汪肇炜（中国人民银行厦门市中心支行副行长）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proofErr w:type="gramStart"/>
      <w:r w:rsidRPr="00AD4473">
        <w:rPr>
          <w:rFonts w:ascii="Times New Roman" w:eastAsia="仿宋_GB2312" w:hAnsi="Times New Roman" w:cs="Times New Roman" w:hint="eastAsia"/>
          <w:color w:val="444444"/>
          <w:spacing w:val="-20"/>
          <w:kern w:val="0"/>
          <w:sz w:val="28"/>
          <w:szCs w:val="28"/>
        </w:rPr>
        <w:t>辛乐坤</w:t>
      </w:r>
      <w:proofErr w:type="gramEnd"/>
      <w:r w:rsidRPr="00AD4473">
        <w:rPr>
          <w:rFonts w:ascii="Times New Roman" w:eastAsia="仿宋_GB2312" w:hAnsi="Times New Roman" w:cs="Times New Roman" w:hint="eastAsia"/>
          <w:color w:val="444444"/>
          <w:spacing w:val="-20"/>
          <w:kern w:val="0"/>
          <w:sz w:val="28"/>
          <w:szCs w:val="28"/>
        </w:rPr>
        <w:t>  </w:t>
      </w:r>
      <w:r w:rsidRPr="00AD4473">
        <w:rPr>
          <w:rFonts w:ascii="Times New Roman" w:eastAsia="仿宋_GB2312" w:hAnsi="Times New Roman" w:cs="Times New Roman" w:hint="eastAsia"/>
          <w:color w:val="444444"/>
          <w:spacing w:val="-20"/>
          <w:kern w:val="0"/>
          <w:sz w:val="28"/>
          <w:szCs w:val="28"/>
        </w:rPr>
        <w:t>（中国国际贸易促进委员会厦门市分会（厦门国际商会）副巡视员）</w:t>
      </w:r>
    </w:p>
    <w:p w:rsidR="00AD4473" w:rsidRPr="00AD4473" w:rsidRDefault="00AD4473" w:rsidP="00AD4473">
      <w:pPr>
        <w:widowControl/>
        <w:spacing w:line="360" w:lineRule="atLeast"/>
        <w:ind w:left="980" w:hanging="9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陈少华（厦门市诚信促进会执行副会长、秘书长）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陈佑强（厦门市国家税务局副局长）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lastRenderedPageBreak/>
        <w:t>陈海涛（厦门市地方税务局副局长）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陈锦良（厦门市建设与管理局总建筑师）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林国安（厦门市国有资产监督管理委员会副主任）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林晓辉（厦门市物价局副局长）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柯甫榕（中国保险监督管理委员会厦门监管局副局长）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proofErr w:type="gramStart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洪向新</w:t>
      </w:r>
      <w:proofErr w:type="gramEnd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（厦门市人力资源和社会保障局副局长）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贺菊英（厦门市司法局副局长）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黄小民（厦门市中级人民法院副院长）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黄浪才（厦门市政府打私办副主任）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proofErr w:type="gramStart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傅子仪</w:t>
      </w:r>
      <w:proofErr w:type="gramEnd"/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（厦门市人大城建环资委原主任、厦门市诚信促进会副会长）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曾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  </w:t>
      </w: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琳（厦门市质量技术监督局副局长）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曾惠珍（厦门市安全生产监督管理局纪检组长）</w:t>
      </w:r>
    </w:p>
    <w:p w:rsidR="00AD4473" w:rsidRPr="00AD4473" w:rsidRDefault="00AD4473" w:rsidP="00AD4473">
      <w:pPr>
        <w:widowControl/>
        <w:spacing w:line="36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Times New Roman" w:eastAsia="仿宋_GB2312" w:hAnsi="Times New Roman" w:cs="Times New Roman" w:hint="eastAsia"/>
          <w:color w:val="444444"/>
          <w:kern w:val="0"/>
          <w:sz w:val="28"/>
          <w:szCs w:val="28"/>
        </w:rPr>
        <w:t>董仁生（厦门市工商业联合会副主席、总商会副会长）</w:t>
      </w:r>
    </w:p>
    <w:p w:rsidR="00AD4473" w:rsidRPr="00AD4473" w:rsidRDefault="00AD4473" w:rsidP="00AD4473">
      <w:pPr>
        <w:widowControl/>
        <w:spacing w:line="520" w:lineRule="atLeast"/>
        <w:ind w:left="4474" w:hanging="4474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D4473">
        <w:rPr>
          <w:rFonts w:ascii="仿宋_GB2312" w:eastAsia="仿宋_GB2312" w:hAnsi="Times New Roman" w:cs="Times New Roman" w:hint="eastAsia"/>
          <w:color w:val="444444"/>
          <w:kern w:val="0"/>
          <w:sz w:val="28"/>
          <w:szCs w:val="28"/>
        </w:rPr>
        <w:t>办公室主任：陈少华（厦门市诚信促进会执行副会长、秘书长）（兼）</w:t>
      </w:r>
    </w:p>
    <w:p w:rsidR="00D4337A" w:rsidRPr="00AD4473" w:rsidRDefault="00D4337A">
      <w:bookmarkStart w:id="0" w:name="_GoBack"/>
      <w:bookmarkEnd w:id="0"/>
    </w:p>
    <w:sectPr w:rsidR="00D4337A" w:rsidRPr="00AD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C"/>
    <w:rsid w:val="00AD4473"/>
    <w:rsid w:val="00D4337A"/>
    <w:rsid w:val="00D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Chen</dc:creator>
  <cp:keywords/>
  <dc:description/>
  <cp:lastModifiedBy>Vito Chen</cp:lastModifiedBy>
  <cp:revision>2</cp:revision>
  <dcterms:created xsi:type="dcterms:W3CDTF">2014-08-13T00:25:00Z</dcterms:created>
  <dcterms:modified xsi:type="dcterms:W3CDTF">2014-08-13T00:25:00Z</dcterms:modified>
</cp:coreProperties>
</file>