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953" w:type="dxa"/>
        <w:tblInd w:w="93" w:type="dxa"/>
        <w:tblLook w:val="0000"/>
      </w:tblPr>
      <w:tblGrid>
        <w:gridCol w:w="1379"/>
        <w:gridCol w:w="1336"/>
        <w:gridCol w:w="4104"/>
        <w:gridCol w:w="1134"/>
      </w:tblGrid>
      <w:tr w:rsidR="000C71B3" w:rsidRPr="006B4E27" w:rsidTr="00314CEB">
        <w:trPr>
          <w:trHeight w:val="975"/>
        </w:trPr>
        <w:tc>
          <w:tcPr>
            <w:tcW w:w="795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C71B3" w:rsidRPr="006B4E27" w:rsidRDefault="000C71B3" w:rsidP="000C71B3">
            <w:pPr>
              <w:widowControl/>
              <w:ind w:firstLine="152"/>
              <w:jc w:val="center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2018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第四期商事</w:t>
            </w:r>
            <w:r w:rsidRPr="006B4E27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认证业务培训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班人员名单</w:t>
            </w:r>
          </w:p>
        </w:tc>
      </w:tr>
      <w:tr w:rsidR="000C71B3" w:rsidRPr="000C71B3" w:rsidTr="000C71B3">
        <w:trPr>
          <w:trHeight w:val="572"/>
        </w:trPr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0C71B3" w:rsidRDefault="000C71B3" w:rsidP="00314CEB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2"/>
                <w:szCs w:val="22"/>
              </w:rPr>
            </w:pPr>
            <w:r w:rsidRPr="000C71B3">
              <w:rPr>
                <w:rFonts w:ascii="宋体" w:eastAsia="宋体" w:hAnsi="宋体" w:cs="宋体" w:hint="eastAsia"/>
                <w:b/>
                <w:kern w:val="0"/>
                <w:sz w:val="22"/>
                <w:szCs w:val="22"/>
              </w:rPr>
              <w:t>注册号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0C71B3" w:rsidRDefault="000C71B3" w:rsidP="00314CEB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2"/>
                <w:szCs w:val="22"/>
              </w:rPr>
            </w:pPr>
            <w:r w:rsidRPr="000C71B3">
              <w:rPr>
                <w:rFonts w:ascii="宋体" w:eastAsia="宋体" w:hAnsi="宋体" w:cs="宋体" w:hint="eastAsia"/>
                <w:b/>
                <w:kern w:val="0"/>
                <w:sz w:val="22"/>
                <w:szCs w:val="22"/>
              </w:rPr>
              <w:t>姓名</w:t>
            </w:r>
          </w:p>
        </w:tc>
        <w:tc>
          <w:tcPr>
            <w:tcW w:w="4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0C71B3" w:rsidRDefault="000C71B3" w:rsidP="00314CEB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2"/>
                <w:szCs w:val="22"/>
              </w:rPr>
            </w:pPr>
            <w:r w:rsidRPr="000C71B3">
              <w:rPr>
                <w:rFonts w:ascii="宋体" w:eastAsia="宋体" w:hAnsi="宋体" w:cs="宋体" w:hint="eastAsia"/>
                <w:b/>
                <w:kern w:val="0"/>
                <w:sz w:val="22"/>
                <w:szCs w:val="22"/>
              </w:rPr>
              <w:t>单位名称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0C71B3" w:rsidRDefault="000C71B3" w:rsidP="00314CEB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2"/>
                <w:szCs w:val="22"/>
              </w:rPr>
            </w:pPr>
            <w:r w:rsidRPr="000C71B3">
              <w:rPr>
                <w:rFonts w:ascii="宋体" w:eastAsia="宋体" w:hAnsi="宋体" w:cs="宋体" w:hint="eastAsia"/>
                <w:b/>
                <w:kern w:val="0"/>
                <w:sz w:val="22"/>
                <w:szCs w:val="22"/>
              </w:rPr>
              <w:t>备注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3502A0094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曾争攀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厦门市海得信进出口有限公司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3502A0468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李晓梅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厦门新泰阳股份有限公司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</w:tbl>
    <w:tbl>
      <w:tblPr>
        <w:tblStyle w:val="a"/>
        <w:tblW w:w="7953" w:type="dxa"/>
        <w:tblInd w:w="93" w:type="dxa"/>
        <w:tblLook w:val="0000"/>
      </w:tblPr>
      <w:tblGrid>
        <w:gridCol w:w="1379"/>
        <w:gridCol w:w="1336"/>
        <w:gridCol w:w="4104"/>
        <w:gridCol w:w="1134"/>
      </w:tblGrid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3502A0537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谢利昉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厦门道亨兴业进出口有限公司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3502A0664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林静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厦门建益达有限公司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3502A0681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</w:t>
            </w: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臻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厦门金美特进出口贸易有限公司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3502A0736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郭梅蓉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厦门山阳进出口有限公司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3502A0736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傅月华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厦门山阳进出口有限公司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3502A0743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陈武国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厦门思达特贸易有限公司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3502B0028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谢惠萍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厦门建松电器有限公司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3502B0130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严静甫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厦门金龙联合汽车工业有限公司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3502B0419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陈于玲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厦门ABB电器控制设备有限公司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3502B0428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刘文婧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厦门ABB开关有限公司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3502B0631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林晓玲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厦门利德丰针织有限公司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3502B0880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姜永恒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厦门翔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邦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高分子科技有限公司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3502B0880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陈静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厦门翔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邦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高分子科技有限公司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3502B0975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杨妙娟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恒威亚（厦门）石材贸易有限公司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3502B0995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周阳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厦门高时实业有限公司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3502B1005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黄端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艾拓自动化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（厦门）有限公司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3502M0109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黄宏伟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厦门市诚景进出口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3502M0109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林建国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厦门市诚景进出口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3502M0133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罗永贞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厦门日上集团股份有限公司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3502M0248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陈瑜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奥佳华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智能健康科技集团股份有限公司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3502M0248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洪开阳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奥佳华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智能健康科技集团股份有限公司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3502M0248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黄建生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奥佳华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智能健康科技集团股份有限公司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3502M0299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王辉源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厦门中美达进出口有限公司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3502M0299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陈华兴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厦门中美达进出口有限公司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3502M0317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祝方群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厦门达盛荣贸易有限公司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3502M0365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蔡雅艺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厦门市荣富达贸易有限公司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lastRenderedPageBreak/>
              <w:t>3502M0472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孔琳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厦门福临进出口有限公司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3502M0587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王勉</w:t>
            </w: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旃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厦门万国兴商贸有限公司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3502M0680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何婷婷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厦门市斯巴特进出口有限公司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3502M0771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许小美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琦乐贸易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3502M0877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黄小兰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厦门大星商贸有限公司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3502M0984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郑丽芳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厦门捷拓进出口有限公司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3502M1130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范新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厦门沃克集团有限公司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3502M1211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陈妙燕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厦门泓锦贸易有限公司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3502M1213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庄碧霞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厦门康谱卫浴科技有限公司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3502M1333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何东倪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厦门河丰进出口贸易有限公司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3502M1485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彭小丽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厦门玮泰纺织科技有限公司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3502M1532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张松松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厦门德沃斯进出口有限公司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3502M1536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康艺芬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厦门上特展示系统工程有限公司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3502M1536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林丽容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厦门上特展示系统工程有限公司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3502M1570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刘薇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厦门引力科技开发有限公司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3502M1570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张馨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厦门引力科技开发有限公司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3502M1687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白智贤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厦门海石进出口有限公司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3502M1687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高艳红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厦门海石进出口有限公司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3502M1687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翁超棋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厦门海石进出口有限公司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3502M1764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江婉艳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厦门市恒和兴进出口有限公司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3502M1810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color w:val="333333"/>
                <w:kern w:val="0"/>
                <w:sz w:val="22"/>
                <w:szCs w:val="22"/>
              </w:rPr>
              <w:t>杨爱治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厦门步石新石材有限公司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3502M2002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陈斐斐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厦门吉信德宠物用品有限公司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3502M2041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刘雅婷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厦门市德尔斯进出口有限公司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3502M2100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陈冬英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厦门丝派特贸易有限公司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3502M2123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罗永贞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厦门多富进出口有限公司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3502M2170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黄冬兰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艾蒙特(厦门)机电设备有限公司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3502M2243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赖慧红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厦门倍杰特科技股份公司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3502M2280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柯丽红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厦门市跃诚进出口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3502M2280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潘晓霞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厦门市跃诚进出口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3502M2326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王彩霞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厦门欧佳进出口有限公司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3502M2326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李继发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厦门欧佳进出口有限公司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3502M2366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陈雅清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厦门十全进出口有限公司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</w:tbl>
    <w:tbl>
      <w:tblPr>
        <w:tblW w:w="7953" w:type="dxa"/>
        <w:tblInd w:w="93" w:type="dxa"/>
        <w:tblLook w:val="0000"/>
      </w:tblPr>
      <w:tblGrid>
        <w:gridCol w:w="1379"/>
        <w:gridCol w:w="1336"/>
        <w:gridCol w:w="4104"/>
        <w:gridCol w:w="1134"/>
      </w:tblGrid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lastRenderedPageBreak/>
              <w:t>3502M2417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黄进梅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厦门速特工程机械有限公司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3502M2422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黄雪玲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厦门安德立科技有限公司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3502M2422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周吉玫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厦门安德立科技有限公司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3502M2653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张松松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厦门禾思宇诺进出口有限公司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3502M2786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王月珍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佰歌（厦门）进出口有限公司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3502M2813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丁建忠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厦门冠宇科技股份有限公司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3502M2843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苏可宜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厦门帅科卫浴电器有限公司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3502M2843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吴彩云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厦门帅科卫浴电器有限公司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3502M2924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汤素蓉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厦门凯顺贸易有限公司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3502M2928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雷信英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厦门汇力源进出口有限公司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3502M3039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申红霞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厦门福拓进出口有限公司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3502M3040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沈青霞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厦门宝龙办公耗材制造有限公司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3502M3040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戴锦丽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厦门宝龙办公耗材制造有限公司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3502M3155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游竞红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厦门市欧声电子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3502M3155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杨小端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厦门市欧声电子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3502M3218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王梅香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厦门星际电器有限公司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3502M3258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范文金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厦门明合卫浴设备有限公司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3502M3258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许碧姜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厦门明合卫浴设备有限公司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3502M3382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黄美莲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厦门金裕来进出口有限公司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3502M3423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陈西湖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厦门吉尔登进出口有限公司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3502M3449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曹燕婷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厦门宜锐机械制造有限公司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3502M3479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黄绿珊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厦门其天贸易有限公司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3502M3497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陈鑫园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厦门森立特进出有限公司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3502M3596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李蓉</w:t>
            </w: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蓉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厦门华榕进出口有限公司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3502M3605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王梅香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厦门星际照明有限公司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3502M3777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蒋婷婷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厦门华烜明胶有限公司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3502M3797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林沅</w:t>
            </w:r>
            <w:proofErr w:type="gramEnd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琴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厦门优乃库服装有限公司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3502M3811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李智江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厦门欣丰源实业有限公司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3502M3811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陈燕芬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厦门欣丰源实业有限公司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3502M3863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兰剑奇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厦门环源贸易有限公司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3502M3876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张晓洁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厦门爱新能源科技有限公司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3502M3881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赵俞芳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厦门四海兴贸易有限公司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lastRenderedPageBreak/>
              <w:t>3502M3893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李秀云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厦门英之石进出口有限公司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3502M3919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谷昕歆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厦门永盛通进出口有限公司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3502M3928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杜立媛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厦门鲁克纽威进出口有限公司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3502M3937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郑玉明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厦门联洋进出口有限公司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3502M4051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彭小丽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厦门市菲尼丝新材料科技有限公司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3502M4123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严烟锦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多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丞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（厦门）进出口有限公司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3502M4155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黄艺茹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厦门柏旋贸易有限公司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3502M4160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温梦芬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中缝（厦门）自动化科技有限公司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3502M4173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王坤彬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绿亦鲜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（厦门）贸易有限公司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3502M4200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罗彩英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厦门市迈动体育用品有限公司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3502M4239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郑淑琴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厦门兴盟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升泰石业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3502M4240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沈昱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厦门富禄宝纺织品科技有限公司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3502M4242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许晓东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厦门意博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铨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商贸有限公司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3502M4242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许惠娥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厦门意博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铨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商贸有限公司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3502M4293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洪心怡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永鸿佳国际贸易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3502M4385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宋想慧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厦门美及香精香料有限公司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3502M4385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吴伟香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厦门美及香精香料有限公司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3502M4401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蔡绵甲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厦门莱磊进出口有限公司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3502M4436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高清云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厦门艾德生物医药科技股份有限公司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3502M4436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章妍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厦门艾德生物医药科技股份有限公司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3502M4437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赖爱慈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厦门欣宝隆彩印有限公司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3502M4438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蓝碧芬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厦门灿德贸易有限公司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3502M4439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钟纯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厦门荣谊进出口有限公司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李月霞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派可国际贸易（厦门）有限公司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陈晓萍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铂同（厦门）工贸有限公司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color w:val="333333"/>
                <w:kern w:val="0"/>
                <w:sz w:val="22"/>
                <w:szCs w:val="22"/>
              </w:rPr>
              <w:t>汪婷婷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铂同（厦门）工贸有限公司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李瑞芳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厦门霆瀚伞业有限公司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黄文菁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茉力得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服饰工贸有限公司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李梦瑶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茉力得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服饰工贸有限公司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陈颖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茉力得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服饰工贸有限公司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郭上宝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盈泰（厦门）新能源科技有限公司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于权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厦门先信科技有限公司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lastRenderedPageBreak/>
              <w:t>3502M4446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单禄方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安普盛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(厦门）机电有限公司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戴淑珍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厦门朝洋贸易有限公司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巫启祥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厦门劲浩户外用品有限公司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3502M4449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董蒙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厦门市鼎佳旺进出口有限公司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崔砚珍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厦门海富达进出口有限公司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洪辉文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厦门悦竹贸易有限公司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吴英文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厦门闽弘兴业进出口有限公司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李娟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艾斯力（厦门）进出口有限公司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陈丹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厦门锦熹进出口有限公司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罗文丽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厦门鑫魏氏贸易有限公司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韩晓丽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厦门家美木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联智能家居有限公司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张艳红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奔彩（厦门）进出口有限公司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3502M4459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苏雅君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乐怤（厦门）食品进出口有限公司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3502M4460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陈添福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厦门恒信行供应链管理有限公司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3502M4461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柯</w:t>
            </w:r>
            <w:proofErr w:type="gramEnd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停止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厦门安明丽光电科技有限公司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3502M4462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李志彬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厦门福磊进出口有限公司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3502M4463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林建隆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厦门丝美克进出口有限公司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3502M4465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金建国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厦门托斯卡纳进出口有限公司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3502M4465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苏芳宾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厦门托斯卡纳进出口有限公司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3502M4469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陈婉玲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远杉（厦门）供应链有限公司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黄爱娣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厦门恒原石业有限公司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陈舒茵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厦门恒原石业有限公司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卢志远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厦门贝赫尔贸易有限公司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张思婷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厦门吉尔顺实业有限公司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李蔚妮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厦门大周工程机械有限公司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林长成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厦门旭帝进出口有限公司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林长春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厦门旭帝进出口有限公司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林斌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厦门冠瓴进出口有限公司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黄嘉琦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颐濠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供应链（厦门）有限公司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林妙钦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厦门金婵电子有限公司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陈菡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厦门金婵电子有限公司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3502M4478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叶姗姗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厦门金婵电子有限公司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lastRenderedPageBreak/>
              <w:t>3502M4479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林文奇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厦门市君泽进出口有限公司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余益玲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厦门竑大隽成进出口有限公司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黄少萍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厦门土鼓藤新材料有限公司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林玉霞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厦门欣星悦进出口有限公司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张琦仲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厦门鼎嘉通商进出口有限公司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林昭雄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厦门鼎嘉通商进出口有限公司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吴玉蓉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厦门得沃供应链有限公司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3502M4486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汪霞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厦门网泰通信科技有限公司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3502M4487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吴天水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厦门欧彤进出口有限公司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3502M4488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黄伟杰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厦门沃达信贸易有限公司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3502M4489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樊叔华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厦门镨鑫光电科技有限公司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苏燕山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厦门杰莱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仕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供应链管理有限公司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张发琼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厦门杰莱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仕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供应链管理有限公司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3502M4490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刘菁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厦门杰莱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仕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供应链管理有限公司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3502M4491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庄雪虹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厦门阿米古进出口有限公司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3502M4492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熊璐芳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良众（厦门）科技有限公司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林超伟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厦门勃信贸易有限公司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周源渊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厦门涓流科技有限公司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黄其和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厦门恒和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丰商贸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3502M4495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黄巧萍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厦门恒和</w:t>
            </w: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丰商贸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3502M4496</w:t>
            </w:r>
          </w:p>
        </w:tc>
        <w:tc>
          <w:tcPr>
            <w:tcW w:w="133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王春凤</w:t>
            </w:r>
          </w:p>
          <w:p w:rsidR="000C71B3" w:rsidRPr="006B4E27" w:rsidRDefault="000C71B3" w:rsidP="00314CEB">
            <w:pPr>
              <w:pBdr>
                <w:top w:val="single" w:sz="6" w:space="1" w:color="auto"/>
              </w:pBdr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 w:hint="eastAsia"/>
                <w:kern w:val="0"/>
                <w:sz w:val="24"/>
              </w:rPr>
              <w:t>许丽芬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厦门金旺顺工贸有限公司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3502M4497</w:t>
            </w:r>
          </w:p>
        </w:tc>
        <w:tc>
          <w:tcPr>
            <w:tcW w:w="133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pBdr>
                <w:top w:val="single" w:sz="6" w:space="1" w:color="auto"/>
              </w:pBdr>
              <w:jc w:val="center"/>
              <w:rPr>
                <w:rFonts w:ascii="Arial" w:eastAsia="宋体" w:hAnsi="Arial" w:cs="Arial" w:hint="eastAsia"/>
                <w:vanish/>
                <w:kern w:val="0"/>
                <w:sz w:val="24"/>
              </w:rPr>
            </w:pP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创品生活坊</w:t>
            </w:r>
            <w:proofErr w:type="gramEnd"/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（厦门）科技有限公司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3502M7024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林俊萍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厦门骏盈进出口有限公司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3502M7033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proofErr w:type="gramStart"/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刘冬华</w:t>
            </w:r>
            <w:proofErr w:type="gramEnd"/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厦门择锐电子有限公司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  <w:tr w:rsidR="000C71B3" w:rsidRPr="006B4E27" w:rsidTr="00314CEB">
        <w:trPr>
          <w:trHeight w:val="420"/>
        </w:trPr>
        <w:tc>
          <w:tcPr>
            <w:tcW w:w="1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3502M7053</w:t>
            </w: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</w:pPr>
            <w:r w:rsidRPr="006B4E27">
              <w:rPr>
                <w:rFonts w:ascii="Arial" w:eastAsia="宋体" w:hAnsi="Arial" w:cs="Arial"/>
                <w:color w:val="333333"/>
                <w:kern w:val="0"/>
                <w:sz w:val="22"/>
                <w:szCs w:val="22"/>
              </w:rPr>
              <w:t>丁亮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>厦门市素尔比斯特包袋有限公司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71B3" w:rsidRPr="006B4E27" w:rsidRDefault="000C71B3" w:rsidP="00314CEB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  <w:szCs w:val="22"/>
              </w:rPr>
            </w:pPr>
            <w:r w:rsidRPr="006B4E27">
              <w:rPr>
                <w:rFonts w:ascii="宋体" w:eastAsia="宋体" w:hAnsi="宋体" w:cs="宋体" w:hint="eastAsia"/>
                <w:kern w:val="0"/>
                <w:sz w:val="22"/>
                <w:szCs w:val="22"/>
              </w:rPr>
              <w:t xml:space="preserve">　</w:t>
            </w:r>
          </w:p>
        </w:tc>
      </w:tr>
    </w:tbl>
    <w:p w:rsidR="009A023E" w:rsidRPr="000C71B3" w:rsidRDefault="009A023E" w:rsidP="002175AE">
      <w:pPr>
        <w:ind w:firstLine="113"/>
      </w:pPr>
    </w:p>
    <w:sectPr w:rsidR="009A023E" w:rsidRPr="000C71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1024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71B3"/>
    <w:rsid w:val="000C71B3"/>
    <w:rsid w:val="001A61C4"/>
    <w:rsid w:val="00204210"/>
    <w:rsid w:val="002175AE"/>
    <w:rsid w:val="003929F9"/>
    <w:rsid w:val="0053663C"/>
    <w:rsid w:val="009A023E"/>
    <w:rsid w:val="00C627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>
      <w:pPr>
        <w:ind w:firstLineChars="54" w:firstLine="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1B3"/>
    <w:pPr>
      <w:widowControl w:val="0"/>
      <w:ind w:firstLineChars="0" w:firstLine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qFormat/>
    <w:rsid w:val="001A61C4"/>
    <w:pPr>
      <w:tabs>
        <w:tab w:val="center" w:pos="4153"/>
        <w:tab w:val="right" w:pos="8306"/>
      </w:tabs>
      <w:snapToGrid w:val="0"/>
      <w:jc w:val="center"/>
    </w:pPr>
    <w:rPr>
      <w:rFonts w:ascii="Calibri" w:eastAsia="宋体" w:hAnsi="Calibr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A61C4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814</Words>
  <Characters>4640</Characters>
  <Application>Microsoft Office Word</Application>
  <DocSecurity>0</DocSecurity>
  <Lines>38</Lines>
  <Paragraphs>10</Paragraphs>
  <ScaleCrop>false</ScaleCrop>
  <Company/>
  <LinksUpToDate>false</LinksUpToDate>
  <CharactersWithSpaces>5444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pojkhggf</dc:creator>
  <cp:lastModifiedBy>pojkhggf</cp:lastModifiedBy>
  <cp:revision>1</cp:revision>
  <dcterms:created xsi:type="dcterms:W3CDTF">2018-12-11T01:05:00Z</dcterms:created>
  <dcterms:modified xsi:type="dcterms:W3CDTF">2018-12-11T01:05:00Z</dcterms:modified>
</cp:coreProperties>
</file>