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32"/>
          <w:szCs w:val="32"/>
          <w:highlight w:val="none"/>
        </w:rPr>
        <w:t>附件</w:t>
      </w:r>
      <w:r>
        <w:rPr>
          <w:rFonts w:hint="eastAsia" w:ascii="黑体" w:hAnsi="黑体" w:eastAsia="黑体"/>
          <w:sz w:val="32"/>
          <w:szCs w:val="32"/>
          <w:highlight w:val="none"/>
          <w:lang w:val="en-US" w:eastAsia="zh-CN"/>
        </w:rPr>
        <w:t>1</w:t>
      </w:r>
    </w:p>
    <w:p>
      <w:pPr>
        <w:jc w:val="center"/>
        <w:rPr>
          <w:rFonts w:ascii="方正小标宋简体" w:hAnsi="仿宋_GB2312" w:eastAsia="方正小标宋简体" w:cs="仿宋_GB2312"/>
          <w:sz w:val="36"/>
          <w:szCs w:val="36"/>
          <w:highlight w:val="none"/>
        </w:rPr>
      </w:pPr>
      <w:r>
        <w:rPr>
          <w:rFonts w:hint="eastAsia" w:ascii="方正小标宋简体" w:hAnsi="仿宋_GB2312" w:eastAsia="方正小标宋简体" w:cs="仿宋_GB2312"/>
          <w:sz w:val="36"/>
          <w:szCs w:val="36"/>
          <w:highlight w:val="none"/>
          <w:lang w:val="en-US" w:eastAsia="zh-CN"/>
        </w:rPr>
        <w:t>2025年厦门市“自贸协定原产地规则运用十佳案例”案例征集表</w:t>
      </w:r>
    </w:p>
    <w:bookmarkEnd w:id="0"/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2426"/>
        <w:gridCol w:w="2427"/>
        <w:gridCol w:w="2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124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rFonts w:hint="eastAsia" w:eastAsia="宋体"/>
                <w:sz w:val="24"/>
                <w:highlight w:val="none"/>
                <w:lang w:eastAsia="zh-CN"/>
              </w:rPr>
            </w:pPr>
            <w:r>
              <w:rPr>
                <w:rFonts w:hint="eastAsia"/>
                <w:sz w:val="24"/>
                <w:highlight w:val="none"/>
              </w:rPr>
              <w:t>案例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名称</w:t>
            </w:r>
          </w:p>
        </w:tc>
        <w:tc>
          <w:tcPr>
            <w:tcW w:w="7280" w:type="dxa"/>
            <w:gridSpan w:val="3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4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上报</w:t>
            </w:r>
            <w:r>
              <w:rPr>
                <w:rFonts w:hint="eastAsia"/>
                <w:sz w:val="24"/>
                <w:highlight w:val="none"/>
                <w:lang w:val="en-US" w:eastAsia="zh-CN"/>
              </w:rPr>
              <w:t>单位</w:t>
            </w:r>
            <w:r>
              <w:rPr>
                <w:rFonts w:hint="eastAsia"/>
                <w:sz w:val="24"/>
                <w:highlight w:val="none"/>
              </w:rPr>
              <w:t>名称（加盖公章）</w:t>
            </w:r>
          </w:p>
        </w:tc>
        <w:tc>
          <w:tcPr>
            <w:tcW w:w="7280" w:type="dxa"/>
            <w:gridSpan w:val="3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4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联络人</w:t>
            </w:r>
          </w:p>
        </w:tc>
        <w:tc>
          <w:tcPr>
            <w:tcW w:w="2426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</w:p>
        </w:tc>
        <w:tc>
          <w:tcPr>
            <w:tcW w:w="2427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联系方式</w:t>
            </w:r>
          </w:p>
        </w:tc>
        <w:tc>
          <w:tcPr>
            <w:tcW w:w="2427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noWrap w:val="0"/>
            <w:vAlign w:val="top"/>
          </w:tcPr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sz w:val="24"/>
                <w:highlight w:val="none"/>
              </w:rPr>
            </w:pPr>
          </w:p>
          <w:p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案例具体内容（可另附页）</w:t>
            </w:r>
          </w:p>
        </w:tc>
        <w:tc>
          <w:tcPr>
            <w:tcW w:w="7280" w:type="dxa"/>
            <w:gridSpan w:val="3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基本情况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贸易背景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原产地规则应用过程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享惠成果</w:t>
            </w:r>
          </w:p>
          <w:p>
            <w:pPr>
              <w:numPr>
                <w:ilvl w:val="0"/>
                <w:numId w:val="1"/>
              </w:num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  <w:lang w:val="en-US" w:eastAsia="zh-CN"/>
              </w:rPr>
              <w:t>后续影响与市场拓展</w:t>
            </w: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sz w:val="24"/>
                <w:highlight w:val="none"/>
              </w:rPr>
            </w:pPr>
          </w:p>
          <w:p>
            <w:pPr>
              <w:jc w:val="left"/>
              <w:rPr>
                <w:rFonts w:hint="eastAsia"/>
                <w:sz w:val="24"/>
                <w:highlight w:val="none"/>
              </w:rPr>
            </w:pPr>
          </w:p>
          <w:p>
            <w:pPr>
              <w:jc w:val="left"/>
              <w:rPr>
                <w:rFonts w:hint="eastAsia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特殊说明</w:t>
            </w:r>
          </w:p>
          <w:p>
            <w:pPr>
              <w:jc w:val="left"/>
              <w:rPr>
                <w:rFonts w:hint="eastAsia"/>
                <w:sz w:val="24"/>
                <w:highlight w:val="none"/>
              </w:rPr>
            </w:pPr>
            <w:r>
              <w:rPr>
                <w:rFonts w:hint="eastAsia"/>
                <w:sz w:val="24"/>
                <w:highlight w:val="none"/>
              </w:rPr>
              <w:t>（如是否可公开）</w:t>
            </w:r>
          </w:p>
        </w:tc>
        <w:tc>
          <w:tcPr>
            <w:tcW w:w="7280" w:type="dxa"/>
            <w:gridSpan w:val="3"/>
            <w:shd w:val="clear" w:color="auto" w:fill="auto"/>
            <w:noWrap w:val="0"/>
            <w:vAlign w:val="top"/>
          </w:tcPr>
          <w:p>
            <w:pPr>
              <w:jc w:val="left"/>
              <w:rPr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EBF27"/>
    <w:multiLevelType w:val="singleLevel"/>
    <w:tmpl w:val="225EBF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6F78D66"/>
    <w:rsid w:val="5FF200CD"/>
    <w:rsid w:val="F6F78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unhideWhenUsed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2025-03-03T15:08:00Z</dcterms:created>
  <dc:creator>admin</dc:creator>
  <cp:lastModifiedBy>admin</cp:lastModifiedBy>
  <dcterms:modified xsi:type="dcterms:W3CDTF">2025-03-03T15:11:55Z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